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C3" w:rsidRPr="004A7445" w:rsidRDefault="004A7445">
      <w:pPr>
        <w:rPr>
          <w:rFonts w:ascii="Marianne" w:hAnsi="Marianne"/>
        </w:rPr>
      </w:pPr>
      <w:r w:rsidRPr="004A7445">
        <w:rPr>
          <w:rFonts w:ascii="Marianne" w:hAnsi="Marianne"/>
        </w:rPr>
        <w:t>Annexe 2</w:t>
      </w:r>
      <w:r w:rsidRPr="004A7445">
        <w:rPr>
          <w:rFonts w:ascii="Calibri" w:hAnsi="Calibri" w:cs="Calibri"/>
        </w:rPr>
        <w:t> </w:t>
      </w:r>
      <w:r w:rsidRPr="004A7445">
        <w:rPr>
          <w:rFonts w:ascii="Marianne" w:hAnsi="Marianne"/>
        </w:rPr>
        <w:t>: Tableau de synthèse des heures connexes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7445" w:rsidRPr="004A7445" w:rsidTr="004A7445">
        <w:tc>
          <w:tcPr>
            <w:tcW w:w="4531" w:type="dxa"/>
            <w:shd w:val="clear" w:color="auto" w:fill="E7E6E6" w:themeFill="background2"/>
            <w:vAlign w:val="center"/>
          </w:tcPr>
          <w:p w:rsidR="004A7445" w:rsidRPr="004A7445" w:rsidRDefault="004A7445" w:rsidP="004A7445">
            <w:pPr>
              <w:jc w:val="center"/>
              <w:rPr>
                <w:rFonts w:ascii="Marianne" w:hAnsi="Marianne"/>
              </w:rPr>
            </w:pPr>
            <w:r w:rsidRPr="004A7445">
              <w:rPr>
                <w:rFonts w:ascii="Marianne" w:hAnsi="Marianne"/>
              </w:rPr>
              <w:t>Type de contrat</w:t>
            </w:r>
            <w:r w:rsidRPr="004A7445">
              <w:rPr>
                <w:rFonts w:ascii="Calibri" w:hAnsi="Calibri" w:cs="Calibri"/>
              </w:rPr>
              <w:t> </w:t>
            </w:r>
            <w:r w:rsidRPr="004A7445">
              <w:rPr>
                <w:rFonts w:ascii="Marianne" w:hAnsi="Marianne"/>
              </w:rPr>
              <w:t>: 57 % ou 50 %</w:t>
            </w: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:rsidR="004A7445" w:rsidRPr="004A7445" w:rsidRDefault="004A7445" w:rsidP="004A7445">
            <w:pPr>
              <w:jc w:val="center"/>
              <w:rPr>
                <w:rFonts w:ascii="Marianne" w:hAnsi="Marianne"/>
              </w:rPr>
            </w:pPr>
            <w:r w:rsidRPr="004A7445">
              <w:rPr>
                <w:rFonts w:ascii="Marianne" w:hAnsi="Marianne"/>
              </w:rPr>
              <w:t>Heures connexes</w:t>
            </w:r>
            <w:r w:rsidRPr="004A7445">
              <w:rPr>
                <w:rFonts w:ascii="Calibri" w:hAnsi="Calibri" w:cs="Calibri"/>
              </w:rPr>
              <w:t> </w:t>
            </w:r>
            <w:r w:rsidRPr="004A7445">
              <w:rPr>
                <w:rFonts w:ascii="Marianne" w:hAnsi="Marianne"/>
              </w:rPr>
              <w:t>: 110 h ou 97 h</w:t>
            </w:r>
          </w:p>
        </w:tc>
      </w:tr>
      <w:tr w:rsidR="004A7445" w:rsidRPr="004A7445" w:rsidTr="004A7445">
        <w:trPr>
          <w:trHeight w:val="1484"/>
        </w:trPr>
        <w:tc>
          <w:tcPr>
            <w:tcW w:w="4531" w:type="dxa"/>
            <w:vAlign w:val="center"/>
          </w:tcPr>
          <w:p w:rsidR="004A7445" w:rsidRPr="004A7445" w:rsidRDefault="004A7445" w:rsidP="004A7445">
            <w:pPr>
              <w:rPr>
                <w:rFonts w:ascii="Marianne" w:hAnsi="Marianne"/>
              </w:rPr>
            </w:pPr>
            <w:r w:rsidRPr="004A7445">
              <w:rPr>
                <w:rFonts w:ascii="Marianne" w:hAnsi="Marianne"/>
              </w:rPr>
              <w:t>Temps dédié à la formation initiale ou continue</w:t>
            </w:r>
          </w:p>
        </w:tc>
        <w:tc>
          <w:tcPr>
            <w:tcW w:w="4531" w:type="dxa"/>
          </w:tcPr>
          <w:p w:rsidR="004A7445" w:rsidRPr="004A7445" w:rsidRDefault="004A7445">
            <w:pPr>
              <w:rPr>
                <w:rFonts w:ascii="Marianne" w:hAnsi="Marianne"/>
              </w:rPr>
            </w:pPr>
          </w:p>
        </w:tc>
      </w:tr>
      <w:tr w:rsidR="004A7445" w:rsidRPr="004A7445" w:rsidTr="004A7445">
        <w:trPr>
          <w:trHeight w:val="1484"/>
        </w:trPr>
        <w:tc>
          <w:tcPr>
            <w:tcW w:w="4531" w:type="dxa"/>
            <w:vAlign w:val="center"/>
          </w:tcPr>
          <w:p w:rsidR="004A7445" w:rsidRPr="004A7445" w:rsidRDefault="004A7445" w:rsidP="004A7445">
            <w:pPr>
              <w:rPr>
                <w:rFonts w:ascii="Marianne" w:hAnsi="Marianne"/>
              </w:rPr>
            </w:pPr>
            <w:r w:rsidRPr="004A7445">
              <w:rPr>
                <w:rFonts w:ascii="Marianne" w:hAnsi="Marianne"/>
              </w:rPr>
              <w:t>Temps d’information sur le handicap</w:t>
            </w:r>
          </w:p>
        </w:tc>
        <w:tc>
          <w:tcPr>
            <w:tcW w:w="4531" w:type="dxa"/>
          </w:tcPr>
          <w:p w:rsidR="004A7445" w:rsidRPr="004A7445" w:rsidRDefault="004A7445">
            <w:pPr>
              <w:rPr>
                <w:rFonts w:ascii="Marianne" w:hAnsi="Marianne"/>
              </w:rPr>
            </w:pPr>
          </w:p>
        </w:tc>
      </w:tr>
      <w:tr w:rsidR="004A7445" w:rsidRPr="004A7445" w:rsidTr="004A7445">
        <w:trPr>
          <w:trHeight w:val="1484"/>
        </w:trPr>
        <w:tc>
          <w:tcPr>
            <w:tcW w:w="4531" w:type="dxa"/>
            <w:vAlign w:val="center"/>
          </w:tcPr>
          <w:p w:rsidR="004A7445" w:rsidRPr="004A7445" w:rsidRDefault="004A7445" w:rsidP="004A7445">
            <w:pPr>
              <w:rPr>
                <w:rFonts w:ascii="Marianne" w:hAnsi="Marianne"/>
              </w:rPr>
            </w:pPr>
            <w:r w:rsidRPr="004A7445">
              <w:rPr>
                <w:rFonts w:ascii="Marianne" w:hAnsi="Marianne"/>
              </w:rPr>
              <w:t>Temps de</w:t>
            </w:r>
            <w:r w:rsidR="00F546FD">
              <w:rPr>
                <w:rFonts w:ascii="Marianne" w:hAnsi="Marianne"/>
              </w:rPr>
              <w:t xml:space="preserve"> concertation avec l’enseignant</w:t>
            </w:r>
            <w:r w:rsidRPr="004A7445">
              <w:rPr>
                <w:rFonts w:ascii="Marianne" w:hAnsi="Marianne"/>
              </w:rPr>
              <w:t xml:space="preserve"> </w:t>
            </w:r>
            <w:r w:rsidR="00F546FD">
              <w:rPr>
                <w:rFonts w:ascii="Marianne" w:hAnsi="Marianne"/>
              </w:rPr>
              <w:t>(</w:t>
            </w:r>
            <w:r w:rsidRPr="004A7445">
              <w:rPr>
                <w:rFonts w:ascii="Marianne" w:hAnsi="Marianne"/>
              </w:rPr>
              <w:t>préparation des séances</w:t>
            </w:r>
            <w:r w:rsidR="00F546FD">
              <w:rPr>
                <w:rFonts w:ascii="Marianne" w:hAnsi="Marianne"/>
              </w:rPr>
              <w:t>, retours sur les séances / adaptations…)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A7445" w:rsidRPr="004A7445" w:rsidRDefault="004A7445">
            <w:pPr>
              <w:rPr>
                <w:rFonts w:ascii="Marianne" w:hAnsi="Marianne"/>
              </w:rPr>
            </w:pPr>
          </w:p>
        </w:tc>
      </w:tr>
      <w:tr w:rsidR="004A7445" w:rsidRPr="004A7445" w:rsidTr="004A7445">
        <w:trPr>
          <w:trHeight w:val="1484"/>
        </w:trPr>
        <w:tc>
          <w:tcPr>
            <w:tcW w:w="4531" w:type="dxa"/>
            <w:vAlign w:val="center"/>
          </w:tcPr>
          <w:p w:rsidR="004A7445" w:rsidRPr="004A7445" w:rsidRDefault="004A7445" w:rsidP="004A7445">
            <w:pPr>
              <w:rPr>
                <w:rFonts w:ascii="Marianne" w:hAnsi="Marianne"/>
              </w:rPr>
            </w:pPr>
            <w:r w:rsidRPr="004A7445">
              <w:rPr>
                <w:rFonts w:ascii="Marianne" w:hAnsi="Marianne"/>
              </w:rPr>
              <w:t>Temps de pré-rentrée</w:t>
            </w:r>
          </w:p>
        </w:tc>
        <w:tc>
          <w:tcPr>
            <w:tcW w:w="4531" w:type="dxa"/>
          </w:tcPr>
          <w:p w:rsidR="004A7445" w:rsidRPr="004A7445" w:rsidRDefault="004A7445">
            <w:pPr>
              <w:rPr>
                <w:rFonts w:ascii="Marianne" w:hAnsi="Marianne"/>
              </w:rPr>
            </w:pPr>
          </w:p>
        </w:tc>
      </w:tr>
      <w:tr w:rsidR="004A7445" w:rsidRPr="004A7445" w:rsidTr="004A7445">
        <w:trPr>
          <w:trHeight w:val="1484"/>
        </w:trPr>
        <w:tc>
          <w:tcPr>
            <w:tcW w:w="4531" w:type="dxa"/>
            <w:vAlign w:val="center"/>
          </w:tcPr>
          <w:p w:rsidR="004A7445" w:rsidRPr="004A7445" w:rsidRDefault="004A7445" w:rsidP="004A7445">
            <w:pPr>
              <w:rPr>
                <w:rFonts w:ascii="Marianne" w:hAnsi="Marianne"/>
              </w:rPr>
            </w:pPr>
            <w:r w:rsidRPr="004A7445">
              <w:rPr>
                <w:rFonts w:ascii="Marianne" w:hAnsi="Marianne"/>
              </w:rPr>
              <w:t>Temps de réunion (ESS, rencontre avec les familles, entretiens professionnels…)</w:t>
            </w:r>
          </w:p>
        </w:tc>
        <w:tc>
          <w:tcPr>
            <w:tcW w:w="4531" w:type="dxa"/>
          </w:tcPr>
          <w:p w:rsidR="004A7445" w:rsidRPr="004A7445" w:rsidRDefault="004A7445">
            <w:pPr>
              <w:rPr>
                <w:rFonts w:ascii="Marianne" w:hAnsi="Marianne"/>
              </w:rPr>
            </w:pPr>
          </w:p>
        </w:tc>
      </w:tr>
    </w:tbl>
    <w:p w:rsidR="004A7445" w:rsidRDefault="004A7445"/>
    <w:p w:rsidR="004A7445" w:rsidRPr="004A7445" w:rsidRDefault="004A7445">
      <w:pPr>
        <w:rPr>
          <w:rFonts w:ascii="Marianne" w:hAnsi="Marianne"/>
        </w:rPr>
      </w:pPr>
      <w:r>
        <w:rPr>
          <w:rFonts w:ascii="Marianne" w:hAnsi="Marianne"/>
        </w:rPr>
        <w:t xml:space="preserve">Les temps de préparation des séances et de réunion peuvent être répartis dans l’emploi du temps hebdomadaire de l’AESH. </w:t>
      </w:r>
    </w:p>
    <w:sectPr w:rsidR="004A7445" w:rsidRPr="004A74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75" w:rsidRDefault="00686575" w:rsidP="004A7445">
      <w:pPr>
        <w:spacing w:after="0" w:line="240" w:lineRule="auto"/>
      </w:pPr>
      <w:r>
        <w:separator/>
      </w:r>
    </w:p>
  </w:endnote>
  <w:endnote w:type="continuationSeparator" w:id="0">
    <w:p w:rsidR="00686575" w:rsidRDefault="00686575" w:rsidP="004A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45" w:rsidRPr="004A7445" w:rsidRDefault="004A7445">
    <w:pPr>
      <w:pStyle w:val="Pieddepage"/>
      <w:rPr>
        <w:rFonts w:ascii="Marianne" w:hAnsi="Marianne"/>
        <w:sz w:val="20"/>
        <w:szCs w:val="20"/>
      </w:rPr>
    </w:pPr>
    <w:r w:rsidRPr="004A7445">
      <w:rPr>
        <w:rFonts w:ascii="Marianne" w:hAnsi="Marianne"/>
        <w:sz w:val="20"/>
        <w:szCs w:val="20"/>
      </w:rPr>
      <w:t>NS n°2, Annexe 2, circonscription de Chenôve, 2021.2022</w:t>
    </w:r>
  </w:p>
  <w:p w:rsidR="004A7445" w:rsidRDefault="004A7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75" w:rsidRDefault="00686575" w:rsidP="004A7445">
      <w:pPr>
        <w:spacing w:after="0" w:line="240" w:lineRule="auto"/>
      </w:pPr>
      <w:r>
        <w:separator/>
      </w:r>
    </w:p>
  </w:footnote>
  <w:footnote w:type="continuationSeparator" w:id="0">
    <w:p w:rsidR="00686575" w:rsidRDefault="00686575" w:rsidP="004A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45"/>
    <w:rsid w:val="0028184C"/>
    <w:rsid w:val="004A7445"/>
    <w:rsid w:val="00686575"/>
    <w:rsid w:val="008E0AD4"/>
    <w:rsid w:val="00D23986"/>
    <w:rsid w:val="00F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0C25"/>
  <w15:chartTrackingRefBased/>
  <w15:docId w15:val="{2C226F60-D819-43AB-AE89-7911330E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445"/>
  </w:style>
  <w:style w:type="paragraph" w:styleId="Pieddepage">
    <w:name w:val="footer"/>
    <w:basedOn w:val="Normal"/>
    <w:link w:val="PieddepageCar"/>
    <w:uiPriority w:val="99"/>
    <w:unhideWhenUsed/>
    <w:rsid w:val="004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2021-09-07T11:56:00Z</dcterms:created>
  <dcterms:modified xsi:type="dcterms:W3CDTF">2021-09-09T14:17:00Z</dcterms:modified>
</cp:coreProperties>
</file>